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сентября 2022 г. № 927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сентября 2022 г. № 927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создании постоянно действующей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комиссии по проведению торгов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на право заключения договора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комплексном развитии территории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мероприятий по комплексному развитию территорий в городском округе город Воронеж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Создать постоянно действующую комиссию по проведению торгов на право заключения договора о комплексном развитии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прилагаемый состав постоянно действующей комиссии по проведению торгов на право заключения договора о комплексном развитии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Утвердить прилагаемое Положение о постоянно действующей комиссии по проведению торгов на право заключения договора о комплексном развитии территории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Признать утратившим силу постановление администрации городского округа город Воронеж от 13.10.2014 № 1411 «О создании постоянно действующей аукционной комиссии».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